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14E81" w14:textId="30EBE0EF" w:rsidR="001758B9" w:rsidRDefault="00000000">
      <w:pPr>
        <w:spacing w:line="360" w:lineRule="auto"/>
        <w:jc w:val="center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动物遗传繁育实验室安全管理</w:t>
      </w:r>
      <w:r w:rsidR="00614A21">
        <w:rPr>
          <w:rFonts w:ascii="黑体" w:eastAsia="黑体" w:hAnsi="黑体" w:hint="eastAsia"/>
          <w:sz w:val="28"/>
          <w:szCs w:val="28"/>
        </w:rPr>
        <w:t>守则</w:t>
      </w:r>
    </w:p>
    <w:p w14:paraId="1B0D883A" w14:textId="77777777" w:rsidR="001758B9" w:rsidRDefault="001758B9">
      <w:pPr>
        <w:spacing w:line="360" w:lineRule="auto"/>
        <w:jc w:val="center"/>
        <w:rPr>
          <w:rFonts w:ascii="黑体" w:eastAsia="黑体" w:hAnsi="黑体"/>
          <w:sz w:val="28"/>
          <w:szCs w:val="28"/>
        </w:rPr>
      </w:pPr>
    </w:p>
    <w:p w14:paraId="712FD8FB" w14:textId="77777777" w:rsidR="001758B9" w:rsidRDefault="00000000">
      <w:pPr>
        <w:spacing w:line="360" w:lineRule="auto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1、实验室管理员、试验指导老师、参加试验的学生，要严格遵守国家、省市、学校颁布的各项安全规章制度，认真执行操作规程，不违章作业。</w:t>
      </w:r>
    </w:p>
    <w:p w14:paraId="53A41310" w14:textId="17D1F088" w:rsidR="001758B9" w:rsidRDefault="00000000">
      <w:pPr>
        <w:spacing w:line="360" w:lineRule="auto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2、指导老师必须对进入实验室做实验的学生进行安全和环境保护教育，提出具体要求，使学生了解实验室的规章制度，了解各种药品、试剂的特性，掌握取用方法，做到安全操作</w:t>
      </w:r>
      <w:r w:rsidR="00614A21">
        <w:rPr>
          <w:rFonts w:ascii="微软雅黑" w:eastAsia="微软雅黑" w:hAnsi="微软雅黑" w:hint="eastAsia"/>
        </w:rPr>
        <w:t>。</w:t>
      </w:r>
    </w:p>
    <w:p w14:paraId="587C2CA5" w14:textId="77777777" w:rsidR="001758B9" w:rsidRDefault="00000000">
      <w:pPr>
        <w:spacing w:line="360" w:lineRule="auto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3、进入实验室应穿好工作服，特殊情况下应戴好口罩、工作帽和防护手套。</w:t>
      </w:r>
    </w:p>
    <w:p w14:paraId="2EC99BFF" w14:textId="77777777" w:rsidR="001758B9" w:rsidRDefault="00000000">
      <w:pPr>
        <w:spacing w:line="360" w:lineRule="auto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4、使用烘干箱、高压锅等隐患较大的设备时必须有指导老师在场值守。</w:t>
      </w:r>
    </w:p>
    <w:p w14:paraId="07724840" w14:textId="7D08527B" w:rsidR="001758B9" w:rsidRDefault="00000000">
      <w:pPr>
        <w:spacing w:line="360" w:lineRule="auto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5、实验操作时要稳妥，</w:t>
      </w:r>
      <w:r w:rsidR="00614A21">
        <w:rPr>
          <w:rFonts w:ascii="微软雅黑" w:eastAsia="微软雅黑" w:hAnsi="微软雅黑" w:hint="eastAsia"/>
        </w:rPr>
        <w:t>忌用手术刀玩耍、开玩笑以免划伤、刺伤。</w:t>
      </w:r>
      <w:r>
        <w:rPr>
          <w:rFonts w:ascii="微软雅黑" w:eastAsia="微软雅黑" w:hAnsi="微软雅黑" w:hint="eastAsia"/>
        </w:rPr>
        <w:t>万一不慎被刺伤或动物抓伤咬伤时，应</w:t>
      </w:r>
      <w:r w:rsidR="006771FC" w:rsidRPr="006771FC">
        <w:rPr>
          <w:rFonts w:ascii="微软雅黑" w:eastAsia="微软雅黑" w:hAnsi="微软雅黑" w:hint="eastAsia"/>
        </w:rPr>
        <w:t>须及时做清创消毒处理，无菌包扎，防止感染；</w:t>
      </w:r>
      <w:r w:rsidR="006771FC">
        <w:rPr>
          <w:rFonts w:ascii="微软雅黑" w:eastAsia="微软雅黑" w:hAnsi="微软雅黑" w:hint="eastAsia"/>
        </w:rPr>
        <w:t>必要时</w:t>
      </w:r>
      <w:r>
        <w:rPr>
          <w:rFonts w:ascii="微软雅黑" w:eastAsia="微软雅黑" w:hAnsi="微软雅黑" w:hint="eastAsia"/>
        </w:rPr>
        <w:t>到医院做进一步处理。</w:t>
      </w:r>
    </w:p>
    <w:p w14:paraId="464A8515" w14:textId="77777777" w:rsidR="001758B9" w:rsidRDefault="00000000">
      <w:pPr>
        <w:spacing w:line="360" w:lineRule="auto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6、当天实验结束时动物尸体必须送到学校生物垃圾回收处，不可留在动物实验室，更不可丢在垃圾桶中。</w:t>
      </w:r>
    </w:p>
    <w:p w14:paraId="33E05B8F" w14:textId="77777777" w:rsidR="001758B9" w:rsidRDefault="00000000">
      <w:pPr>
        <w:spacing w:line="360" w:lineRule="auto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7、实验完毕，值日生整理器械和台面，打扫实验室，清倒废物，检查水电开关，关好门窗。</w:t>
      </w:r>
    </w:p>
    <w:p w14:paraId="41254A20" w14:textId="77777777" w:rsidR="001758B9" w:rsidRDefault="00000000">
      <w:pPr>
        <w:spacing w:line="360" w:lineRule="auto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8、实验室内一切物品，未经本室负责人允许严禁携出。</w:t>
      </w:r>
    </w:p>
    <w:p w14:paraId="4E998AE9" w14:textId="77777777" w:rsidR="001758B9" w:rsidRDefault="001758B9">
      <w:pPr>
        <w:spacing w:line="360" w:lineRule="auto"/>
        <w:rPr>
          <w:rFonts w:ascii="微软雅黑" w:eastAsia="微软雅黑" w:hAnsi="微软雅黑"/>
        </w:rPr>
      </w:pPr>
    </w:p>
    <w:sectPr w:rsidR="001758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TRkNDg4ZGRiNGFhMTJhMWE1MGZkZGMzY2M4NTU4NGMifQ=="/>
  </w:docVars>
  <w:rsids>
    <w:rsidRoot w:val="00D52414"/>
    <w:rsid w:val="00034CAD"/>
    <w:rsid w:val="001758B9"/>
    <w:rsid w:val="0020095B"/>
    <w:rsid w:val="004C4CBE"/>
    <w:rsid w:val="005C6D98"/>
    <w:rsid w:val="00614A21"/>
    <w:rsid w:val="006771FC"/>
    <w:rsid w:val="00914411"/>
    <w:rsid w:val="00D52414"/>
    <w:rsid w:val="0C1B7111"/>
    <w:rsid w:val="6F2C0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D2CB48"/>
  <w15:docId w15:val="{3C048906-D78D-4036-A653-6F4B2975A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64</Words>
  <Characters>366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勇</dc:creator>
  <cp:lastModifiedBy>田 勇</cp:lastModifiedBy>
  <cp:revision>3</cp:revision>
  <dcterms:created xsi:type="dcterms:W3CDTF">2023-05-30T02:27:00Z</dcterms:created>
  <dcterms:modified xsi:type="dcterms:W3CDTF">2023-06-07T10:32:00Z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0D349111F4A942909F797E0C38D75D34_12</vt:lpwstr>
  </property>
</Properties>
</file>